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A24B" w14:textId="77777777" w:rsidR="001B3D5A" w:rsidRDefault="001B3D5A" w:rsidP="001B3D5A">
      <w:pPr>
        <w:ind w:firstLine="0"/>
        <w:rPr>
          <w:rFonts w:ascii="宋体" w:eastAsia="宋体" w:hAnsi="宋体"/>
          <w:snapToGrid/>
        </w:rPr>
      </w:pPr>
      <w:r>
        <w:rPr>
          <w:rFonts w:ascii="方正黑体_GBK" w:eastAsia="方正黑体_GBK" w:hAnsi="方正黑体_GBK" w:cs="方正黑体_GBK" w:hint="eastAsia"/>
          <w:snapToGrid/>
        </w:rPr>
        <w:t>附件2</w:t>
      </w:r>
    </w:p>
    <w:p w14:paraId="3EB30AB6" w14:textId="77777777" w:rsidR="001B3D5A" w:rsidRDefault="001B3D5A" w:rsidP="001B3D5A">
      <w:pPr>
        <w:tabs>
          <w:tab w:val="left" w:pos="1596"/>
        </w:tabs>
        <w:spacing w:line="560" w:lineRule="exact"/>
        <w:ind w:firstLine="0"/>
        <w:rPr>
          <w:rFonts w:ascii="宋体" w:eastAsia="方正小标宋_GBK" w:hAnsi="宋体"/>
          <w:snapToGrid/>
          <w:sz w:val="44"/>
        </w:rPr>
      </w:pPr>
      <w:r>
        <w:rPr>
          <w:rFonts w:ascii="宋体" w:eastAsia="方正小标宋_GBK" w:hAnsi="宋体" w:hint="eastAsia"/>
          <w:snapToGrid/>
          <w:sz w:val="44"/>
        </w:rPr>
        <w:t xml:space="preserve">　　</w:t>
      </w:r>
    </w:p>
    <w:p w14:paraId="75AEBE6E" w14:textId="77777777" w:rsidR="001B3D5A" w:rsidRDefault="001B3D5A" w:rsidP="001B3D5A">
      <w:pPr>
        <w:tabs>
          <w:tab w:val="left" w:pos="1596"/>
        </w:tabs>
        <w:spacing w:line="560" w:lineRule="exact"/>
        <w:ind w:firstLine="0"/>
        <w:jc w:val="center"/>
        <w:rPr>
          <w:rFonts w:ascii="宋体" w:eastAsia="方正小标宋_GBK" w:hAnsi="宋体"/>
          <w:snapToGrid/>
          <w:sz w:val="44"/>
        </w:rPr>
      </w:pPr>
      <w:r>
        <w:rPr>
          <w:rFonts w:ascii="宋体" w:eastAsia="方正小标宋_GBK" w:hAnsi="宋体" w:hint="eastAsia"/>
          <w:snapToGrid/>
          <w:sz w:val="44"/>
        </w:rPr>
        <w:t>江苏省企业知识产权质押融资信息采集表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832"/>
        <w:gridCol w:w="752"/>
        <w:gridCol w:w="401"/>
        <w:gridCol w:w="697"/>
        <w:gridCol w:w="153"/>
        <w:gridCol w:w="1071"/>
        <w:gridCol w:w="630"/>
        <w:gridCol w:w="152"/>
        <w:gridCol w:w="420"/>
        <w:gridCol w:w="2326"/>
      </w:tblGrid>
      <w:tr w:rsidR="001B3D5A" w14:paraId="680D93B9" w14:textId="77777777" w:rsidTr="00C27AD4">
        <w:trPr>
          <w:trHeight w:val="77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BC1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</w:p>
          <w:p w14:paraId="011A4674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一、企业基本情况</w:t>
            </w:r>
          </w:p>
        </w:tc>
      </w:tr>
      <w:tr w:rsidR="001B3D5A" w14:paraId="66AF6013" w14:textId="77777777" w:rsidTr="00C27AD4">
        <w:trPr>
          <w:trHeight w:val="35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A44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企业名称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3E2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6592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企业信用代码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E2B" w14:textId="77777777" w:rsidR="001B3D5A" w:rsidRDefault="001B3D5A" w:rsidP="00C27AD4">
            <w:pPr>
              <w:autoSpaceDE/>
              <w:snapToGrid/>
              <w:spacing w:line="0" w:lineRule="atLeast"/>
              <w:ind w:firstLineChars="50" w:firstLine="118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1B3D5A" w14:paraId="621FBA74" w14:textId="77777777" w:rsidTr="00C27AD4">
        <w:trPr>
          <w:trHeight w:val="29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B8A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联系人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9E4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3EF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职务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C4D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A62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电话/手机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539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1B3D5A" w14:paraId="47464741" w14:textId="77777777" w:rsidTr="00C27AD4">
        <w:trPr>
          <w:trHeight w:val="52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0AB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所属行业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CBFB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□电子信息 □新材料 □光机电一体化 □生物制药 □农林牧渔</w:t>
            </w:r>
          </w:p>
          <w:p w14:paraId="0D671967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□新能源与高效节能 □高技术服务业 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其它（请注明）______________</w:t>
            </w:r>
          </w:p>
        </w:tc>
      </w:tr>
      <w:tr w:rsidR="001B3D5A" w14:paraId="6380479C" w14:textId="77777777" w:rsidTr="00C27AD4">
        <w:trPr>
          <w:trHeight w:val="8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6359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军民融合企业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4C43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□是   □否       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4CB" w14:textId="77777777" w:rsidR="001B3D5A" w:rsidRDefault="001B3D5A" w:rsidP="00C27AD4">
            <w:pPr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文化企业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A0A" w14:textId="77777777" w:rsidR="001B3D5A" w:rsidRDefault="001B3D5A" w:rsidP="00C27AD4">
            <w:pPr>
              <w:suppressAutoHyphens/>
              <w:autoSpaceDE/>
              <w:adjustRightInd w:val="0"/>
              <w:spacing w:line="240" w:lineRule="auto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□是   □否                               </w:t>
            </w:r>
          </w:p>
        </w:tc>
      </w:tr>
      <w:tr w:rsidR="001B3D5A" w14:paraId="3D2AADD0" w14:textId="77777777" w:rsidTr="00C27AD4">
        <w:trPr>
          <w:trHeight w:val="77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DAD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主要产品/服务阶段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962B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□研制  试生产 □小批量 □批量 □其他</w:t>
            </w:r>
          </w:p>
        </w:tc>
      </w:tr>
      <w:tr w:rsidR="001B3D5A" w14:paraId="1CB436DF" w14:textId="77777777" w:rsidTr="00C27AD4">
        <w:trPr>
          <w:trHeight w:val="53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543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二、企业拥有知识产权情况（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2023</w:t>
            </w: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年度）</w:t>
            </w:r>
          </w:p>
        </w:tc>
      </w:tr>
      <w:tr w:rsidR="001B3D5A" w14:paraId="0205DD77" w14:textId="77777777" w:rsidTr="00C27AD4">
        <w:trPr>
          <w:trHeight w:val="34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015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专利申请量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2E0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EC4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专利授权量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9BC7" w14:textId="77777777" w:rsidR="001B3D5A" w:rsidRDefault="001B3D5A" w:rsidP="00C27AD4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1B3D5A" w14:paraId="34AFE8F7" w14:textId="77777777" w:rsidTr="00C27AD4">
        <w:trPr>
          <w:trHeight w:val="2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CC3D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有效专利量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07DE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FA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商标拥有数量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5A2" w14:textId="77777777" w:rsidR="001B3D5A" w:rsidRDefault="001B3D5A" w:rsidP="00C27AD4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1B3D5A" w14:paraId="290742BF" w14:textId="77777777" w:rsidTr="00C27AD4">
        <w:trPr>
          <w:trHeight w:val="24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1FA6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软件著作权数量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0DEE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925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集成电路布图设计数量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770" w14:textId="77777777" w:rsidR="001B3D5A" w:rsidRDefault="001B3D5A" w:rsidP="00C27AD4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</w:p>
        </w:tc>
      </w:tr>
      <w:tr w:rsidR="001B3D5A" w14:paraId="6C31074D" w14:textId="77777777" w:rsidTr="00C27AD4">
        <w:trPr>
          <w:trHeight w:val="20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F90" w14:textId="77777777" w:rsidR="001B3D5A" w:rsidRDefault="001B3D5A" w:rsidP="00C27AD4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三、融资需求</w:t>
            </w:r>
          </w:p>
        </w:tc>
      </w:tr>
      <w:tr w:rsidR="001B3D5A" w14:paraId="55F9271D" w14:textId="77777777" w:rsidTr="00C27AD4">
        <w:trPr>
          <w:trHeight w:val="43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375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拟融资额（万元）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B4A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万元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2348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期望贷</w:t>
            </w:r>
          </w:p>
          <w:p w14:paraId="18AB3C21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款期限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E6F96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□3个月以下    □3—6个月</w:t>
            </w:r>
          </w:p>
          <w:p w14:paraId="1C7BD723" w14:textId="77777777" w:rsidR="001B3D5A" w:rsidRDefault="001B3D5A" w:rsidP="00C27AD4">
            <w:pPr>
              <w:autoSpaceDE/>
              <w:snapToGrid/>
              <w:spacing w:line="0" w:lineRule="atLeast"/>
              <w:ind w:left="11" w:firstLine="0"/>
              <w:jc w:val="left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□6个月-1年   □1年-2年  </w:t>
            </w:r>
          </w:p>
        </w:tc>
      </w:tr>
      <w:tr w:rsidR="001B3D5A" w14:paraId="36E02BB7" w14:textId="77777777" w:rsidTr="00C27AD4">
        <w:trPr>
          <w:trHeight w:val="232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5BA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拟合作银行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385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（可填写多个）</w:t>
            </w:r>
          </w:p>
        </w:tc>
      </w:tr>
      <w:tr w:rsidR="001B3D5A" w14:paraId="2C5DD779" w14:textId="77777777" w:rsidTr="00C27AD4">
        <w:trPr>
          <w:trHeight w:val="411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060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能够接受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br/>
              <w:t>的最高融资成本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500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□基准利率 □5%-6% □6%-7% □7%-8% □8%-9% □9%-10% □10%以上</w:t>
            </w:r>
          </w:p>
        </w:tc>
      </w:tr>
      <w:tr w:rsidR="001B3D5A" w14:paraId="5ECD830F" w14:textId="77777777" w:rsidTr="00C27AD4">
        <w:trPr>
          <w:trHeight w:val="34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8D2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原有融资渠道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E4B" w14:textId="77777777" w:rsidR="001B3D5A" w:rsidRDefault="001B3D5A" w:rsidP="00C27AD4">
            <w:pPr>
              <w:autoSpaceDE/>
              <w:snapToGrid/>
              <w:spacing w:line="0" w:lineRule="atLeast"/>
              <w:ind w:firstLineChars="100" w:firstLine="235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□无  </w:t>
            </w:r>
            <w:r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  <w:sym w:font="Wingdings 2" w:char="F0A3"/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银行直接贷款  □</w:t>
            </w:r>
            <w:proofErr w:type="gramStart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风投基金</w:t>
            </w:r>
            <w:proofErr w:type="gramEnd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 □民间借贷  □企业拆借</w:t>
            </w:r>
          </w:p>
          <w:p w14:paraId="5E7C3A18" w14:textId="77777777" w:rsidR="001B3D5A" w:rsidRDefault="001B3D5A" w:rsidP="00C27AD4">
            <w:pPr>
              <w:autoSpaceDE/>
              <w:snapToGrid/>
              <w:spacing w:line="0" w:lineRule="atLeast"/>
              <w:ind w:firstLineChars="100" w:firstLine="235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□政府资金     □其他（请注明）_______________</w:t>
            </w:r>
          </w:p>
        </w:tc>
      </w:tr>
      <w:tr w:rsidR="001B3D5A" w14:paraId="4F2D7756" w14:textId="77777777" w:rsidTr="00C27AD4">
        <w:trPr>
          <w:trHeight w:val="713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636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融资目的</w:t>
            </w: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br/>
              <w:t>（可多选）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E57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□扩大经营规模   □补充周转资金   □</w:t>
            </w:r>
            <w:bookmarkStart w:id="0" w:name="OLE_LINK47"/>
            <w:bookmarkStart w:id="1" w:name="OLE_LINK45"/>
            <w:bookmarkStart w:id="2" w:name="OLE_LINK46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归还到期贷款</w:t>
            </w:r>
            <w:bookmarkEnd w:id="0"/>
            <w:bookmarkEnd w:id="1"/>
            <w:bookmarkEnd w:id="2"/>
          </w:p>
          <w:p w14:paraId="73A74656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□固定资产投资   □技改项目　     □投资新项目 　</w:t>
            </w:r>
          </w:p>
          <w:p w14:paraId="73423D10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 xml:space="preserve"> □创办新企业     □</w:t>
            </w:r>
            <w:bookmarkStart w:id="3" w:name="OLE_LINK49"/>
            <w:bookmarkStart w:id="4" w:name="OLE_LINK48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其他</w:t>
            </w:r>
            <w:bookmarkEnd w:id="3"/>
            <w:bookmarkEnd w:id="4"/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（请注明）_______________</w:t>
            </w:r>
          </w:p>
        </w:tc>
      </w:tr>
      <w:tr w:rsidR="001B3D5A" w14:paraId="4C43F56F" w14:textId="77777777" w:rsidTr="00C27AD4">
        <w:trPr>
          <w:trHeight w:val="174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0712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宋体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napToGrid/>
                <w:kern w:val="2"/>
                <w:sz w:val="24"/>
                <w:szCs w:val="22"/>
              </w:rPr>
              <w:t>是否同意将上述信息提供给金融机构□愿意 □不愿意</w:t>
            </w:r>
          </w:p>
        </w:tc>
      </w:tr>
      <w:tr w:rsidR="001B3D5A" w14:paraId="30532491" w14:textId="77777777" w:rsidTr="00C27AD4">
        <w:trPr>
          <w:trHeight w:val="590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07E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eastAsia="方正黑体_GBK" w:hAnsi="宋体"/>
                <w:snapToGrid/>
                <w:kern w:val="2"/>
                <w:sz w:val="24"/>
                <w:szCs w:val="2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四、</w:t>
            </w:r>
            <w:bookmarkStart w:id="5" w:name="OLE_LINK51"/>
            <w:bookmarkStart w:id="6" w:name="OLE_LINK50"/>
            <w:r>
              <w:rPr>
                <w:rFonts w:ascii="宋体" w:eastAsia="方正黑体_GBK" w:hAnsi="宋体" w:hint="eastAsia"/>
                <w:snapToGrid/>
                <w:kern w:val="2"/>
                <w:sz w:val="24"/>
                <w:szCs w:val="22"/>
              </w:rPr>
              <w:t>对知识产权质押融资的政策建议</w:t>
            </w:r>
            <w:bookmarkEnd w:id="5"/>
            <w:bookmarkEnd w:id="6"/>
          </w:p>
        </w:tc>
      </w:tr>
      <w:tr w:rsidR="001B3D5A" w14:paraId="435651BC" w14:textId="77777777" w:rsidTr="00C27AD4">
        <w:trPr>
          <w:trHeight w:val="1468"/>
          <w:jc w:val="center"/>
        </w:trPr>
        <w:tc>
          <w:tcPr>
            <w:tcW w:w="9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CA5" w14:textId="77777777" w:rsidR="001B3D5A" w:rsidRDefault="001B3D5A" w:rsidP="00C27AD4">
            <w:pPr>
              <w:autoSpaceDE/>
              <w:snapToGrid/>
              <w:spacing w:line="0" w:lineRule="atLeast"/>
              <w:ind w:firstLine="0"/>
              <w:rPr>
                <w:rFonts w:ascii="宋体" w:hAnsi="宋体"/>
                <w:snapToGrid/>
                <w:kern w:val="2"/>
                <w:sz w:val="24"/>
                <w:szCs w:val="22"/>
              </w:rPr>
            </w:pPr>
          </w:p>
        </w:tc>
      </w:tr>
    </w:tbl>
    <w:p w14:paraId="618A7130" w14:textId="77777777" w:rsidR="001B3D5A" w:rsidRDefault="001B3D5A" w:rsidP="001B3D5A"/>
    <w:p w14:paraId="4EF2D6FB" w14:textId="77777777" w:rsidR="0022227D" w:rsidRPr="001B3D5A" w:rsidRDefault="0022227D"/>
    <w:sectPr w:rsidR="0022227D" w:rsidRPr="001B3D5A">
      <w:footerReference w:type="even" r:id="rId6"/>
      <w:footerReference w:type="default" r:id="rId7"/>
      <w:footerReference w:type="first" r:id="rId8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65D3" w14:textId="77777777" w:rsidR="001B3D5A" w:rsidRDefault="001B3D5A" w:rsidP="001B3D5A">
      <w:pPr>
        <w:spacing w:line="240" w:lineRule="auto"/>
      </w:pPr>
      <w:r>
        <w:separator/>
      </w:r>
    </w:p>
  </w:endnote>
  <w:endnote w:type="continuationSeparator" w:id="0">
    <w:p w14:paraId="1147539E" w14:textId="77777777" w:rsidR="001B3D5A" w:rsidRDefault="001B3D5A" w:rsidP="001B3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637" w14:textId="77777777" w:rsidR="000F2FF8" w:rsidRDefault="001B3D5A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F74A" w14:textId="77777777" w:rsidR="000F2FF8" w:rsidRDefault="001B3D5A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2C4C" w14:textId="5454D39B" w:rsidR="000F2FF8" w:rsidRDefault="001B3D5A">
    <w:pPr>
      <w:pStyle w:val="a5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D9C3" w14:textId="77777777" w:rsidR="001B3D5A" w:rsidRDefault="001B3D5A" w:rsidP="001B3D5A">
      <w:pPr>
        <w:spacing w:line="240" w:lineRule="auto"/>
      </w:pPr>
      <w:r>
        <w:separator/>
      </w:r>
    </w:p>
  </w:footnote>
  <w:footnote w:type="continuationSeparator" w:id="0">
    <w:p w14:paraId="77A01F5B" w14:textId="77777777" w:rsidR="001B3D5A" w:rsidRDefault="001B3D5A" w:rsidP="001B3D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5A"/>
    <w:rsid w:val="001B3D5A"/>
    <w:rsid w:val="0022227D"/>
    <w:rsid w:val="003A087C"/>
    <w:rsid w:val="007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0229"/>
  <w15:chartTrackingRefBased/>
  <w15:docId w15:val="{7C664164-0E3E-4FAD-A85C-FADD0E4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5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B3D5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a4">
    <w:name w:val="页脚 字符"/>
    <w:basedOn w:val="a0"/>
    <w:link w:val="a3"/>
    <w:rsid w:val="001B3D5A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5">
    <w:name w:val="文头"/>
    <w:basedOn w:val="a"/>
    <w:qFormat/>
    <w:rsid w:val="001B3D5A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6">
    <w:name w:val="header"/>
    <w:basedOn w:val="a"/>
    <w:link w:val="a7"/>
    <w:uiPriority w:val="99"/>
    <w:unhideWhenUsed/>
    <w:rsid w:val="001B3D5A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B3D5A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2024-05-06T07:39:00Z</dcterms:created>
  <dcterms:modified xsi:type="dcterms:W3CDTF">2024-05-06T07:40:00Z</dcterms:modified>
</cp:coreProperties>
</file>